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97" w:rsidRDefault="000A22F2" w:rsidP="00655E97">
      <w:pPr>
        <w:jc w:val="center"/>
        <w:rPr>
          <w:rFonts w:eastAsia="標楷體"/>
          <w:b/>
          <w:bCs/>
          <w:sz w:val="36"/>
        </w:rPr>
      </w:pPr>
      <w:bookmarkStart w:id="0" w:name="OLE_LINK1"/>
      <w:bookmarkStart w:id="1" w:name="OLE_LINK2"/>
      <w:r w:rsidRPr="000A22F2">
        <w:rPr>
          <w:rFonts w:eastAsia="標楷體" w:hint="eastAsia"/>
          <w:b/>
          <w:bCs/>
          <w:sz w:val="36"/>
        </w:rPr>
        <w:t>電腦科學與人工智慧學系</w:t>
      </w:r>
      <w:r w:rsidR="00655E97">
        <w:rPr>
          <w:rFonts w:eastAsia="標楷體" w:hint="eastAsia"/>
          <w:b/>
          <w:bCs/>
          <w:sz w:val="36"/>
        </w:rPr>
        <w:t>『</w:t>
      </w:r>
      <w:r w:rsidR="00655E97" w:rsidRPr="00AA095D">
        <w:rPr>
          <w:rFonts w:eastAsia="標楷體" w:hint="eastAsia"/>
          <w:b/>
          <w:bCs/>
          <w:sz w:val="36"/>
        </w:rPr>
        <w:t>專題研究</w:t>
      </w:r>
      <w:r w:rsidR="00655E97">
        <w:rPr>
          <w:rFonts w:eastAsia="標楷體" w:hint="eastAsia"/>
          <w:b/>
          <w:bCs/>
          <w:sz w:val="36"/>
        </w:rPr>
        <w:t>期末報告』撰寫格式</w:t>
      </w:r>
    </w:p>
    <w:bookmarkEnd w:id="0"/>
    <w:bookmarkEnd w:id="1"/>
    <w:p w:rsidR="00655E97" w:rsidRDefault="00655E97" w:rsidP="00655E97">
      <w:pPr>
        <w:spacing w:line="44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一、紙張尺寸：</w:t>
      </w:r>
      <w:r>
        <w:rPr>
          <w:rFonts w:eastAsia="標楷體" w:hint="eastAsia"/>
          <w:sz w:val="28"/>
        </w:rPr>
        <w:t>A4</w:t>
      </w:r>
      <w:r>
        <w:rPr>
          <w:rFonts w:eastAsia="標楷體" w:hint="eastAsia"/>
          <w:sz w:val="28"/>
        </w:rPr>
        <w:t>，上下各空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2.54c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</w:rPr>
        <w:t>，左右各空</w:t>
      </w:r>
      <w:smartTag w:uri="urn:schemas-microsoft-com:office:smarttags" w:element="chmetcnv">
        <w:smartTagPr>
          <w:attr w:name="UnitName" w:val="C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3.17c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</w:rPr>
        <w:t>，裝訂邊為</w:t>
      </w:r>
      <w:smartTag w:uri="urn:schemas-microsoft-com:office:smarttags" w:element="chmetcnv">
        <w:smartTagPr>
          <w:attr w:name="UnitName" w:val="C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0c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</w:rPr>
        <w:t>，與頁緣距離：首頁為</w:t>
      </w:r>
      <w:smartTag w:uri="urn:schemas-microsoft-com:office:smarttags" w:element="chmetcnv">
        <w:smartTagPr>
          <w:attr w:name="UnitName" w:val="C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1.5c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</w:rPr>
        <w:t>，頁尾為</w:t>
      </w:r>
      <w:smartTag w:uri="urn:schemas-microsoft-com:office:smarttags" w:element="chmetcnv">
        <w:smartTagPr>
          <w:attr w:name="UnitName" w:val="C"/>
          <w:attr w:name="SourceValue" w:val="1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8"/>
          </w:rPr>
          <w:t>1.75c</w:t>
        </w:r>
      </w:smartTag>
      <w:r>
        <w:rPr>
          <w:rFonts w:eastAsia="標楷體" w:hint="eastAsia"/>
          <w:sz w:val="28"/>
        </w:rPr>
        <w:t>m</w:t>
      </w:r>
      <w:r>
        <w:rPr>
          <w:rFonts w:eastAsia="標楷體" w:hint="eastAsia"/>
          <w:sz w:val="28"/>
        </w:rPr>
        <w:t>，文件沒有格線。</w:t>
      </w:r>
    </w:p>
    <w:p w:rsidR="00655E97" w:rsidRDefault="00655E97" w:rsidP="00655E97">
      <w:pPr>
        <w:spacing w:line="44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二、構想書長度：</w:t>
      </w:r>
      <w:r>
        <w:rPr>
          <w:rFonts w:eastAsia="標楷體" w:hint="eastAsia"/>
          <w:sz w:val="28"/>
        </w:rPr>
        <w:t>5</w:t>
      </w:r>
      <w:r>
        <w:rPr>
          <w:rFonts w:eastAsia="標楷體"/>
          <w:sz w:val="28"/>
        </w:rPr>
        <w:t>,000~</w:t>
      </w:r>
      <w:r>
        <w:rPr>
          <w:rFonts w:eastAsia="標楷體" w:hint="eastAsia"/>
          <w:sz w:val="28"/>
        </w:rPr>
        <w:t>8</w:t>
      </w:r>
      <w:r>
        <w:rPr>
          <w:rFonts w:eastAsia="標楷體"/>
          <w:sz w:val="28"/>
        </w:rPr>
        <w:t>,000</w:t>
      </w:r>
      <w:r>
        <w:rPr>
          <w:rFonts w:eastAsia="標楷體" w:hint="eastAsia"/>
          <w:sz w:val="28"/>
        </w:rPr>
        <w:t>字左右，惟以清楚描述報告書之各項內容為原則。</w:t>
      </w:r>
    </w:p>
    <w:p w:rsidR="00655E97" w:rsidRDefault="00655E97" w:rsidP="00655E97">
      <w:pPr>
        <w:spacing w:line="44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三、報告書內容：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封面（如次頁）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摘要（二百字以內，並含</w:t>
      </w:r>
      <w:r>
        <w:rPr>
          <w:rFonts w:eastAsia="標楷體" w:hint="eastAsia"/>
          <w:sz w:val="28"/>
        </w:rPr>
        <w:t>3-5</w:t>
      </w:r>
      <w:r>
        <w:rPr>
          <w:rFonts w:eastAsia="標楷體" w:hint="eastAsia"/>
          <w:sz w:val="28"/>
        </w:rPr>
        <w:t>個關鍵字）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目錄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緒論（研究動機、研究目的等）。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文獻探討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研究方法與步驟（含系統或研究架構）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研究成果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結論與建議（含未來發展方向）</w:t>
      </w:r>
    </w:p>
    <w:p w:rsidR="00655E97" w:rsidRDefault="00655E97" w:rsidP="00655E97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參考文獻：中文依作者筆劃順序編號，英文依作者英文字母順序排列</w:t>
      </w:r>
    </w:p>
    <w:p w:rsidR="00655E97" w:rsidRDefault="00655E97" w:rsidP="00655E97">
      <w:pPr>
        <w:spacing w:line="440" w:lineRule="exact"/>
        <w:ind w:left="420" w:hangingChars="15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四、報告書內文標題及內容字體均為楷書</w:t>
      </w:r>
      <w:r>
        <w:rPr>
          <w:rFonts w:eastAsia="標楷體" w:hint="eastAsia"/>
          <w:sz w:val="28"/>
        </w:rPr>
        <w:t>12</w:t>
      </w:r>
      <w:r>
        <w:rPr>
          <w:rFonts w:eastAsia="標楷體" w:hint="eastAsia"/>
          <w:sz w:val="28"/>
        </w:rPr>
        <w:t>點，內容本身雙間距</w:t>
      </w:r>
      <w:r>
        <w:rPr>
          <w:rFonts w:eastAsia="標楷體"/>
          <w:sz w:val="28"/>
        </w:rPr>
        <w:t>(Double Space)</w:t>
      </w:r>
      <w:r>
        <w:rPr>
          <w:rFonts w:eastAsia="標楷體" w:hint="eastAsia"/>
          <w:sz w:val="28"/>
        </w:rPr>
        <w:t>，排列為左右對齊，內容與下標題間應空一行。圖、表勿跨頁，並分別依序編號，頁碼置中插在頁尾，其他未盡事宜參照一般論文撰寫格式。</w:t>
      </w:r>
    </w:p>
    <w:p w:rsidR="00655E97" w:rsidRDefault="00655E97" w:rsidP="00655E97">
      <w:r>
        <w:br w:type="page"/>
      </w:r>
    </w:p>
    <w:tbl>
      <w:tblPr>
        <w:tblW w:w="8152" w:type="dxa"/>
        <w:jc w:val="center"/>
        <w:tblLook w:val="01E0" w:firstRow="1" w:lastRow="1" w:firstColumn="1" w:lastColumn="1" w:noHBand="0" w:noVBand="0"/>
      </w:tblPr>
      <w:tblGrid>
        <w:gridCol w:w="339"/>
        <w:gridCol w:w="7813"/>
      </w:tblGrid>
      <w:tr w:rsidR="00655E97" w:rsidRPr="004D3207" w:rsidTr="00D53CB4">
        <w:trPr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:rsidR="00655E97" w:rsidRPr="004D3207" w:rsidRDefault="00655E97" w:rsidP="00D53CB4">
            <w:pPr>
              <w:jc w:val="center"/>
              <w:rPr>
                <w:sz w:val="56"/>
                <w:szCs w:val="56"/>
              </w:rPr>
            </w:pPr>
            <w:r>
              <w:rPr>
                <w:rFonts w:eastAsia="標楷體"/>
              </w:rPr>
              <w:lastRenderedPageBreak/>
              <w:br w:type="page"/>
            </w:r>
          </w:p>
        </w:tc>
        <w:tc>
          <w:tcPr>
            <w:tcW w:w="7813" w:type="dxa"/>
            <w:shd w:val="clear" w:color="auto" w:fill="auto"/>
            <w:vAlign w:val="center"/>
          </w:tcPr>
          <w:p w:rsidR="000A22F2" w:rsidRDefault="00655E97" w:rsidP="000A22F2">
            <w:pPr>
              <w:ind w:leftChars="-178" w:left="-427" w:firstLineChars="76" w:firstLine="395"/>
              <w:jc w:val="center"/>
              <w:rPr>
                <w:rFonts w:ascii="標楷體" w:eastAsia="標楷體" w:hAnsi="標楷體"/>
                <w:sz w:val="52"/>
                <w:szCs w:val="56"/>
              </w:rPr>
            </w:pPr>
            <w:r w:rsidRPr="000A22F2">
              <w:rPr>
                <w:rFonts w:ascii="標楷體" w:eastAsia="標楷體" w:hAnsi="標楷體" w:hint="eastAsia"/>
                <w:sz w:val="52"/>
                <w:szCs w:val="56"/>
              </w:rPr>
              <w:t>國立屏東大學</w:t>
            </w:r>
          </w:p>
          <w:p w:rsidR="00655E97" w:rsidRPr="004D3207" w:rsidRDefault="000A22F2" w:rsidP="000A22F2">
            <w:pPr>
              <w:ind w:leftChars="-178" w:left="-427" w:firstLineChars="76" w:firstLine="387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bookmarkStart w:id="2" w:name="_GoBack"/>
            <w:bookmarkEnd w:id="2"/>
            <w:r w:rsidRPr="000A22F2">
              <w:rPr>
                <w:rFonts w:eastAsia="標楷體" w:hint="eastAsia"/>
                <w:w w:val="98"/>
                <w:sz w:val="52"/>
              </w:rPr>
              <w:t>電腦科學與人工智慧學系</w:t>
            </w:r>
          </w:p>
        </w:tc>
      </w:tr>
      <w:tr w:rsidR="00655E97" w:rsidRPr="004D3207" w:rsidTr="00D53CB4">
        <w:trPr>
          <w:jc w:val="center"/>
        </w:trPr>
        <w:tc>
          <w:tcPr>
            <w:tcW w:w="339" w:type="dxa"/>
            <w:vMerge/>
            <w:shd w:val="clear" w:color="auto" w:fill="auto"/>
            <w:vAlign w:val="center"/>
          </w:tcPr>
          <w:p w:rsidR="00655E97" w:rsidRPr="004D3207" w:rsidRDefault="00655E97" w:rsidP="00D53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3" w:type="dxa"/>
            <w:shd w:val="clear" w:color="auto" w:fill="auto"/>
            <w:vAlign w:val="center"/>
          </w:tcPr>
          <w:p w:rsidR="000A22F2" w:rsidRPr="000A22F2" w:rsidRDefault="00655E97" w:rsidP="000A22F2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40"/>
                <w:szCs w:val="42"/>
                <w:lang w:val="en"/>
              </w:rPr>
            </w:pPr>
            <w:r w:rsidRPr="000A22F2">
              <w:rPr>
                <w:rFonts w:ascii="inherit" w:hAnsi="inherit" w:hint="eastAsia"/>
                <w:color w:val="202124"/>
                <w:sz w:val="40"/>
                <w:szCs w:val="42"/>
                <w:lang w:val="en"/>
              </w:rPr>
              <w:t>Department of</w:t>
            </w:r>
          </w:p>
          <w:p w:rsidR="00655E97" w:rsidRPr="000A22F2" w:rsidRDefault="00655E97" w:rsidP="000A22F2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42"/>
                <w:szCs w:val="42"/>
                <w:lang w:val="en"/>
              </w:rPr>
            </w:pPr>
            <w:r w:rsidRPr="000A22F2">
              <w:rPr>
                <w:rFonts w:ascii="inherit" w:hAnsi="inherit" w:hint="eastAsia"/>
                <w:color w:val="202124"/>
                <w:sz w:val="40"/>
                <w:szCs w:val="42"/>
                <w:lang w:val="en"/>
              </w:rPr>
              <w:t>Computer Science</w:t>
            </w:r>
            <w:r w:rsidR="000A22F2" w:rsidRPr="000A22F2">
              <w:rPr>
                <w:rFonts w:ascii="inherit" w:hAnsi="inherit" w:hint="eastAsia"/>
                <w:color w:val="202124"/>
                <w:sz w:val="40"/>
                <w:szCs w:val="42"/>
                <w:lang w:val="en"/>
              </w:rPr>
              <w:t xml:space="preserve"> </w:t>
            </w:r>
            <w:r w:rsidR="000A22F2" w:rsidRPr="000A22F2">
              <w:rPr>
                <w:rFonts w:ascii="inherit" w:hAnsi="inherit"/>
                <w:color w:val="202124"/>
                <w:sz w:val="40"/>
                <w:szCs w:val="42"/>
                <w:lang w:val="en"/>
              </w:rPr>
              <w:t>and Artificial Iintelligence</w:t>
            </w:r>
            <w:r w:rsidRPr="000A22F2">
              <w:rPr>
                <w:rFonts w:ascii="inherit" w:hAnsi="inherit" w:hint="eastAsia"/>
                <w:color w:val="202124"/>
                <w:sz w:val="42"/>
                <w:szCs w:val="42"/>
                <w:lang w:val="en"/>
              </w:rPr>
              <w:t>,</w:t>
            </w:r>
          </w:p>
          <w:p w:rsidR="00655E97" w:rsidRPr="004D3207" w:rsidRDefault="00655E97" w:rsidP="00D53CB4">
            <w:pPr>
              <w:jc w:val="center"/>
              <w:rPr>
                <w:sz w:val="36"/>
                <w:szCs w:val="36"/>
              </w:rPr>
            </w:pPr>
            <w:r w:rsidRPr="004D3207">
              <w:rPr>
                <w:rFonts w:hint="eastAsia"/>
                <w:sz w:val="36"/>
                <w:szCs w:val="36"/>
              </w:rPr>
              <w:t>National Ping</w:t>
            </w:r>
            <w:r>
              <w:rPr>
                <w:rFonts w:hint="eastAsia"/>
                <w:sz w:val="36"/>
                <w:szCs w:val="36"/>
              </w:rPr>
              <w:t>t</w:t>
            </w:r>
            <w:r w:rsidRPr="004D3207">
              <w:rPr>
                <w:rFonts w:hint="eastAsia"/>
                <w:sz w:val="36"/>
                <w:szCs w:val="36"/>
              </w:rPr>
              <w:t xml:space="preserve">ung University </w:t>
            </w:r>
          </w:p>
        </w:tc>
      </w:tr>
    </w:tbl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1</w:t>
      </w:r>
      <w:r w:rsidR="000A22F2">
        <w:rPr>
          <w:rFonts w:eastAsia="標楷體" w:hint="eastAsia"/>
          <w:sz w:val="56"/>
        </w:rPr>
        <w:t>11</w:t>
      </w:r>
      <w:r>
        <w:rPr>
          <w:rFonts w:eastAsia="標楷體" w:hint="eastAsia"/>
          <w:sz w:val="56"/>
        </w:rPr>
        <w:t>學年度</w:t>
      </w:r>
    </w:p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  <w:sz w:val="72"/>
        </w:rPr>
      </w:pPr>
      <w:r w:rsidRPr="002E54EB">
        <w:rPr>
          <w:rFonts w:eastAsia="標楷體" w:hint="eastAsia"/>
          <w:sz w:val="72"/>
        </w:rPr>
        <w:t>專題研究</w:t>
      </w:r>
      <w:r>
        <w:rPr>
          <w:rFonts w:eastAsia="標楷體" w:hint="eastAsia"/>
          <w:sz w:val="72"/>
        </w:rPr>
        <w:t>期末報告</w:t>
      </w:r>
    </w:p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36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題目</w:t>
      </w:r>
    </w:p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組員：姓名（學號）</w:t>
      </w:r>
    </w:p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（姓名：楷書；學號：</w:t>
      </w:r>
      <w:r>
        <w:rPr>
          <w:rFonts w:eastAsia="標楷體"/>
        </w:rPr>
        <w:t>Times New Roman 20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指導老師：姓名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博士</w:t>
      </w:r>
    </w:p>
    <w:p w:rsidR="00655E97" w:rsidRDefault="00655E97" w:rsidP="00655E97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點；置中）</w:t>
      </w: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</w:rPr>
      </w:pPr>
    </w:p>
    <w:p w:rsidR="00655E97" w:rsidRDefault="00655E97" w:rsidP="00655E97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華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民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國</w:t>
      </w:r>
      <w:r w:rsidR="000A22F2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1</w:t>
      </w:r>
      <w:r w:rsidR="000A22F2">
        <w:rPr>
          <w:rFonts w:eastAsia="標楷體" w:hint="eastAsia"/>
          <w:sz w:val="40"/>
        </w:rPr>
        <w:t>12</w:t>
      </w:r>
      <w:r w:rsidR="000A22F2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年</w:t>
      </w:r>
      <w:r w:rsidR="000A22F2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1</w:t>
      </w:r>
      <w:r w:rsidR="000A22F2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</w:p>
    <w:p w:rsidR="0038586A" w:rsidRPr="0057474D" w:rsidRDefault="00655E97" w:rsidP="0057474D">
      <w:pPr>
        <w:jc w:val="center"/>
        <w:rPr>
          <w:rFonts w:eastAsia="標楷體"/>
        </w:rPr>
      </w:pPr>
      <w:r>
        <w:rPr>
          <w:rFonts w:eastAsia="標楷體" w:hint="eastAsia"/>
        </w:rPr>
        <w:t>（楷書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點；對齊）</w:t>
      </w:r>
    </w:p>
    <w:sectPr w:rsidR="0038586A" w:rsidRPr="0057474D" w:rsidSect="00655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97" w:rsidRDefault="004E1897" w:rsidP="0057474D">
      <w:r>
        <w:separator/>
      </w:r>
    </w:p>
  </w:endnote>
  <w:endnote w:type="continuationSeparator" w:id="0">
    <w:p w:rsidR="004E1897" w:rsidRDefault="004E1897" w:rsidP="005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97" w:rsidRDefault="004E1897" w:rsidP="0057474D">
      <w:r>
        <w:separator/>
      </w:r>
    </w:p>
  </w:footnote>
  <w:footnote w:type="continuationSeparator" w:id="0">
    <w:p w:rsidR="004E1897" w:rsidRDefault="004E1897" w:rsidP="0057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019F"/>
    <w:multiLevelType w:val="hybridMultilevel"/>
    <w:tmpl w:val="61DCB8B8"/>
    <w:lvl w:ilvl="0" w:tplc="DF22B1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7"/>
    <w:rsid w:val="000A22F2"/>
    <w:rsid w:val="00242187"/>
    <w:rsid w:val="0038586A"/>
    <w:rsid w:val="004E1897"/>
    <w:rsid w:val="0057474D"/>
    <w:rsid w:val="00655E97"/>
    <w:rsid w:val="00806153"/>
    <w:rsid w:val="00840EFF"/>
    <w:rsid w:val="008D347E"/>
    <w:rsid w:val="00DE58C4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BE5491C-19C3-40A0-AE3E-472A83B1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55E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655E97"/>
    <w:pPr>
      <w:ind w:leftChars="200" w:left="900" w:hangingChars="175" w:hanging="420"/>
    </w:pPr>
    <w:rPr>
      <w:rFonts w:eastAsia="標楷體"/>
    </w:rPr>
  </w:style>
  <w:style w:type="character" w:customStyle="1" w:styleId="20">
    <w:name w:val="本文縮排 2 字元"/>
    <w:basedOn w:val="a0"/>
    <w:link w:val="2"/>
    <w:rsid w:val="00655E97"/>
    <w:rPr>
      <w:rFonts w:ascii="Times New Roman" w:eastAsia="標楷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5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7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74D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A2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A22F2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0A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npue</dc:creator>
  <cp:lastModifiedBy>nptucs</cp:lastModifiedBy>
  <cp:revision>3</cp:revision>
  <dcterms:created xsi:type="dcterms:W3CDTF">2017-04-07T02:07:00Z</dcterms:created>
  <dcterms:modified xsi:type="dcterms:W3CDTF">2022-08-16T03:42:00Z</dcterms:modified>
</cp:coreProperties>
</file>